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0" w:type="dxa"/>
        <w:jc w:val="center"/>
        <w:tblInd w:w="786" w:type="dxa"/>
        <w:tblLayout w:type="fixed"/>
        <w:tblLook w:val="04A0" w:firstRow="1" w:lastRow="0" w:firstColumn="1" w:lastColumn="0" w:noHBand="0" w:noVBand="1"/>
      </w:tblPr>
      <w:tblGrid>
        <w:gridCol w:w="2952"/>
        <w:gridCol w:w="8348"/>
      </w:tblGrid>
      <w:tr w:rsidR="00432081" w:rsidRPr="00432081" w:rsidTr="00432081">
        <w:trPr>
          <w:trHeight w:val="1275"/>
          <w:jc w:val="center"/>
        </w:trPr>
        <w:tc>
          <w:tcPr>
            <w:tcW w:w="2952" w:type="dxa"/>
            <w:shd w:val="clear" w:color="auto" w:fill="auto"/>
            <w:vAlign w:val="center"/>
          </w:tcPr>
          <w:p w:rsidR="00432081" w:rsidRPr="00432081" w:rsidRDefault="00432081" w:rsidP="00564224">
            <w:pPr>
              <w:pStyle w:val="2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 wp14:anchorId="3588F5D2" wp14:editId="624B4437">
                  <wp:extent cx="1397635" cy="6438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8" w:type="dxa"/>
            <w:shd w:val="clear" w:color="auto" w:fill="auto"/>
            <w:vAlign w:val="center"/>
          </w:tcPr>
          <w:p w:rsidR="00432081" w:rsidRDefault="00B46B65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Консультационный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 xml:space="preserve"> семинар</w:t>
            </w:r>
          </w:p>
          <w:p w:rsidR="00C518FF" w:rsidRPr="00C518FF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8"/>
                <w:lang w:eastAsia="ru-RU"/>
              </w:rPr>
            </w:pPr>
          </w:p>
          <w:p w:rsidR="00432081" w:rsidRDefault="00E614E9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B46B65" w:rsidRPr="00B46B6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5</w:t>
            </w:r>
            <w:r w:rsidR="0052614E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</w:t>
            </w:r>
            <w:r w:rsidR="00B46B6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февраля</w:t>
            </w:r>
            <w:r w:rsidR="008A0CDC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 xml:space="preserve"> с </w:t>
            </w:r>
            <w:r w:rsidR="00B46B6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1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0.</w:t>
            </w:r>
            <w:r w:rsidR="00B46B6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до 1</w:t>
            </w:r>
            <w:r w:rsidR="00B46B6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7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.</w:t>
            </w:r>
            <w:r w:rsidR="00B46B65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</w:t>
            </w:r>
            <w:r w:rsidR="00432081" w:rsidRPr="006719A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8"/>
                <w:szCs w:val="28"/>
                <w:lang w:eastAsia="ru-RU"/>
              </w:rPr>
              <w:t>0 час.</w:t>
            </w:r>
          </w:p>
          <w:p w:rsidR="00C518FF" w:rsidRPr="00C518FF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8"/>
                <w:lang w:eastAsia="ru-RU"/>
              </w:rPr>
            </w:pPr>
          </w:p>
          <w:p w:rsidR="00B46B65" w:rsidRDefault="00432081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B46B65" w:rsidRPr="00B46B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Новшества 44-ФЗ. </w:t>
            </w:r>
          </w:p>
          <w:p w:rsidR="00432081" w:rsidRPr="00432081" w:rsidRDefault="00B46B65" w:rsidP="00E33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46B6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Практическое применение сложных вопросов</w:t>
            </w:r>
            <w:r w:rsidR="00432081" w:rsidRPr="006719A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6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D125B6" w:rsidRPr="00D125B6" w:rsidRDefault="00432081" w:rsidP="00D125B6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D125B6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Шибанов Николай Александрович - </w:t>
            </w:r>
            <w:r w:rsidR="00D125B6"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эксперт-практик в сфере государственных и</w:t>
            </w:r>
            <w:r w:rsidR="00D125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D125B6"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коммерческих закупок</w:t>
            </w:r>
            <w:r w:rsidR="00D125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(</w:t>
            </w:r>
            <w:r w:rsidR="00D125B6"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опыт с 2009 года</w:t>
            </w:r>
            <w:r w:rsidR="00D125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), </w:t>
            </w:r>
            <w:r w:rsidR="00D125B6"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преподаватель программ повышения квалификации</w:t>
            </w:r>
            <w:r w:rsidR="00D125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D125B6"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«Управление государственными и муниципальными заказами», «Управление государственными закупками»,</w:t>
            </w:r>
            <w:r w:rsidR="00D125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D125B6"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семинаров о государственных и коммерческих закупках </w:t>
            </w:r>
            <w:r w:rsidR="00D125B6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r w:rsidR="00D125B6"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опыт с 2010 года</w:t>
            </w:r>
            <w:r w:rsidR="00D125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), </w:t>
            </w:r>
            <w:r w:rsidR="00D125B6"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разработчик положений о закупк</w:t>
            </w:r>
            <w:r w:rsidR="00D125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ах в рамках 223-ФЗ, </w:t>
            </w:r>
            <w:r w:rsidR="00D125B6"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автор публикаций в специализированных изданиях о закупках</w:t>
            </w:r>
            <w:r w:rsidR="00D125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</w:p>
          <w:p w:rsidR="00432081" w:rsidRPr="004D2620" w:rsidRDefault="00D125B6" w:rsidP="00D125B6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r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аттестованный специали</w:t>
            </w:r>
            <w:proofErr w:type="gramStart"/>
            <w:r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ст в сф</w:t>
            </w:r>
            <w:proofErr w:type="gramEnd"/>
            <w:r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ере закупок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, </w:t>
            </w:r>
            <w:r w:rsidRPr="00D125B6">
              <w:rPr>
                <w:rFonts w:ascii="Times New Roman" w:eastAsia="Calibri" w:hAnsi="Times New Roman" w:cs="Times New Roman"/>
                <w:color w:val="000000"/>
                <w:sz w:val="24"/>
              </w:rPr>
              <w:t>аккредитованный преподаватель «РТС-Тендер».</w:t>
            </w:r>
          </w:p>
        </w:tc>
      </w:tr>
    </w:tbl>
    <w:p w:rsidR="00D76308" w:rsidRPr="00731308" w:rsidRDefault="00D76308" w:rsidP="00D763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731308">
        <w:rPr>
          <w:rFonts w:ascii="Times New Roman" w:eastAsia="Times New Roman" w:hAnsi="Times New Roman" w:cs="Times New Roman"/>
          <w:bCs/>
          <w:i/>
          <w:sz w:val="24"/>
          <w:lang w:eastAsia="ru-RU"/>
        </w:rPr>
        <w:t>Семинар предназначен для должностных лиц и руководителей организаций-заказчиков, членов комиссий.</w:t>
      </w:r>
    </w:p>
    <w:p w:rsidR="00D76308" w:rsidRPr="00731308" w:rsidRDefault="00D76308" w:rsidP="00D763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731308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Программа ориентирована на слушателей, имеющих базовые знания о контрактной системе.</w:t>
      </w:r>
    </w:p>
    <w:p w:rsidR="00D76308" w:rsidRPr="00737736" w:rsidRDefault="00D76308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432081" w:rsidRPr="003D46E1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bookmarkStart w:id="2" w:name="_GoBack"/>
      <w:bookmarkEnd w:id="2"/>
      <w:r w:rsidRPr="003D46E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6719A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lang w:eastAsia="ru-RU"/>
        </w:rPr>
      </w:pP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Краткий обзор нововведений и планируемых новаций конец 2016 – начало 2017 гг.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Новый оператор электронной площадки «Российский аукционный дом» – что с ним делать?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Профессиональные стандарты:</w:t>
      </w:r>
    </w:p>
    <w:p w:rsidR="007B3391" w:rsidRPr="003D46E1" w:rsidRDefault="007B3391" w:rsidP="008F30A4">
      <w:pPr>
        <w:pStyle w:val="a5"/>
        <w:numPr>
          <w:ilvl w:val="0"/>
          <w:numId w:val="34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обязательны ли они для применения?</w:t>
      </w:r>
    </w:p>
    <w:p w:rsidR="007B3391" w:rsidRPr="003D46E1" w:rsidRDefault="007B3391" w:rsidP="008F30A4">
      <w:pPr>
        <w:pStyle w:val="a5"/>
        <w:numPr>
          <w:ilvl w:val="0"/>
          <w:numId w:val="34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собираем мнения регуляторов и контролеров;</w:t>
      </w:r>
    </w:p>
    <w:p w:rsidR="007B3391" w:rsidRPr="003D46E1" w:rsidRDefault="007B3391" w:rsidP="008F30A4">
      <w:pPr>
        <w:pStyle w:val="a5"/>
        <w:numPr>
          <w:ilvl w:val="0"/>
          <w:numId w:val="34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проф. подготовка сотрудников – чему и как учиться в 2017 г.</w:t>
      </w:r>
    </w:p>
    <w:p w:rsidR="007B3391" w:rsidRPr="003D46E1" w:rsidRDefault="007B3391" w:rsidP="008F30A4">
      <w:pPr>
        <w:pStyle w:val="a5"/>
        <w:numPr>
          <w:ilvl w:val="0"/>
          <w:numId w:val="32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b/>
          <w:sz w:val="24"/>
          <w:lang w:eastAsia="ru-RU"/>
        </w:rPr>
        <w:t>Планы закупок и планы-графики закупок:</w:t>
      </w:r>
    </w:p>
    <w:p w:rsidR="003D46E1" w:rsidRPr="003D46E1" w:rsidRDefault="007B3391" w:rsidP="008F30A4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обоснование и планирование закупок,</w:t>
      </w:r>
    </w:p>
    <w:p w:rsidR="007B3391" w:rsidRPr="003D46E1" w:rsidRDefault="007B3391" w:rsidP="008F30A4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постановление Правительства № 555;</w:t>
      </w:r>
    </w:p>
    <w:p w:rsidR="007B3391" w:rsidRPr="003D46E1" w:rsidRDefault="007B3391" w:rsidP="008F30A4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обзор типичных ошибок при подготовке планов и планов-графиков – порядки новые, ошибки старые;</w:t>
      </w:r>
    </w:p>
    <w:p w:rsidR="00E77362" w:rsidRPr="003D46E1" w:rsidRDefault="007B3391" w:rsidP="008F30A4">
      <w:pPr>
        <w:pStyle w:val="a5"/>
        <w:numPr>
          <w:ilvl w:val="0"/>
          <w:numId w:val="3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внесение изменений в планы и планы-графики.</w:t>
      </w:r>
    </w:p>
    <w:p w:rsidR="007B3391" w:rsidRPr="003D46E1" w:rsidRDefault="007B3391" w:rsidP="008F30A4">
      <w:pPr>
        <w:pStyle w:val="a5"/>
        <w:numPr>
          <w:ilvl w:val="0"/>
          <w:numId w:val="32"/>
        </w:numPr>
        <w:tabs>
          <w:tab w:val="left" w:pos="6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b/>
          <w:sz w:val="24"/>
          <w:lang w:eastAsia="ru-RU"/>
        </w:rPr>
        <w:t>Нормирование:</w:t>
      </w:r>
    </w:p>
    <w:p w:rsidR="007B3391" w:rsidRPr="003D46E1" w:rsidRDefault="007B3391" w:rsidP="008F30A4">
      <w:pPr>
        <w:pStyle w:val="a5"/>
        <w:numPr>
          <w:ilvl w:val="0"/>
          <w:numId w:val="36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кем и как применяется?</w:t>
      </w:r>
    </w:p>
    <w:p w:rsidR="007B3391" w:rsidRPr="003D46E1" w:rsidRDefault="007B3391" w:rsidP="008F30A4">
      <w:pPr>
        <w:pStyle w:val="a5"/>
        <w:numPr>
          <w:ilvl w:val="0"/>
          <w:numId w:val="36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нормативные затраты;</w:t>
      </w:r>
    </w:p>
    <w:p w:rsidR="007B3391" w:rsidRPr="003D46E1" w:rsidRDefault="007B3391" w:rsidP="008F30A4">
      <w:pPr>
        <w:pStyle w:val="a5"/>
        <w:numPr>
          <w:ilvl w:val="0"/>
          <w:numId w:val="36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 xml:space="preserve">что можно </w:t>
      </w:r>
      <w:proofErr w:type="gramStart"/>
      <w:r w:rsidRPr="003D46E1">
        <w:rPr>
          <w:rFonts w:ascii="Times New Roman" w:eastAsia="Times New Roman" w:hAnsi="Times New Roman" w:cs="Times New Roman"/>
          <w:sz w:val="24"/>
          <w:lang w:eastAsia="ru-RU"/>
        </w:rPr>
        <w:t>и</w:t>
      </w:r>
      <w:proofErr w:type="gramEnd"/>
      <w:r w:rsidRPr="003D46E1">
        <w:rPr>
          <w:rFonts w:ascii="Times New Roman" w:eastAsia="Times New Roman" w:hAnsi="Times New Roman" w:cs="Times New Roman"/>
          <w:sz w:val="24"/>
          <w:lang w:eastAsia="ru-RU"/>
        </w:rPr>
        <w:t xml:space="preserve"> что нельзя закупать?</w:t>
      </w:r>
    </w:p>
    <w:p w:rsidR="007B3391" w:rsidRPr="003D46E1" w:rsidRDefault="007B3391" w:rsidP="008F30A4">
      <w:pPr>
        <w:pStyle w:val="a5"/>
        <w:numPr>
          <w:ilvl w:val="0"/>
          <w:numId w:val="36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предельные цены и НМЦК.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</w:tabs>
        <w:spacing w:after="0" w:line="240" w:lineRule="auto"/>
        <w:ind w:left="26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Типовые контракты:</w:t>
      </w:r>
    </w:p>
    <w:p w:rsidR="007B3391" w:rsidRPr="003D46E1" w:rsidRDefault="007B3391" w:rsidP="008F30A4">
      <w:pPr>
        <w:pStyle w:val="a5"/>
        <w:numPr>
          <w:ilvl w:val="0"/>
          <w:numId w:val="37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какие контракты внедрены, когда ими нужно пользоваться?</w:t>
      </w:r>
    </w:p>
    <w:p w:rsidR="007B3391" w:rsidRPr="003D46E1" w:rsidRDefault="007B3391" w:rsidP="008F30A4">
      <w:pPr>
        <w:pStyle w:val="a5"/>
        <w:numPr>
          <w:ilvl w:val="0"/>
          <w:numId w:val="37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что можно изменить в типовом контракте;</w:t>
      </w:r>
    </w:p>
    <w:p w:rsidR="007B3391" w:rsidRPr="003D46E1" w:rsidRDefault="007B3391" w:rsidP="008F30A4">
      <w:pPr>
        <w:pStyle w:val="a5"/>
        <w:numPr>
          <w:ilvl w:val="0"/>
          <w:numId w:val="37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«неудобные» условия и ошибки.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</w:tabs>
        <w:spacing w:after="0" w:line="240" w:lineRule="auto"/>
        <w:ind w:left="263" w:firstLine="0"/>
        <w:contextualSpacing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Национальные режимы:</w:t>
      </w:r>
    </w:p>
    <w:p w:rsidR="007B3391" w:rsidRPr="003D46E1" w:rsidRDefault="007B3391" w:rsidP="008F30A4">
      <w:pPr>
        <w:pStyle w:val="a5"/>
        <w:numPr>
          <w:ilvl w:val="0"/>
          <w:numId w:val="38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закупки продуктов питания, ПП РФ № 832;</w:t>
      </w:r>
    </w:p>
    <w:p w:rsidR="007B3391" w:rsidRPr="003D46E1" w:rsidRDefault="007B3391" w:rsidP="008F30A4">
      <w:pPr>
        <w:pStyle w:val="a5"/>
        <w:numPr>
          <w:ilvl w:val="0"/>
          <w:numId w:val="38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 xml:space="preserve">закупки компьютеров и иной </w:t>
      </w:r>
      <w:proofErr w:type="spellStart"/>
      <w:r w:rsidRPr="003D46E1">
        <w:rPr>
          <w:rFonts w:ascii="Times New Roman" w:eastAsia="Times New Roman" w:hAnsi="Times New Roman" w:cs="Times New Roman"/>
          <w:sz w:val="24"/>
          <w:lang w:eastAsia="ru-RU"/>
        </w:rPr>
        <w:t>орг</w:t>
      </w:r>
      <w:proofErr w:type="gramStart"/>
      <w:r w:rsidRPr="003D46E1">
        <w:rPr>
          <w:rFonts w:ascii="Times New Roman" w:eastAsia="Times New Roman" w:hAnsi="Times New Roman" w:cs="Times New Roman"/>
          <w:sz w:val="24"/>
          <w:lang w:eastAsia="ru-RU"/>
        </w:rPr>
        <w:t>.т</w:t>
      </w:r>
      <w:proofErr w:type="gramEnd"/>
      <w:r w:rsidRPr="003D46E1">
        <w:rPr>
          <w:rFonts w:ascii="Times New Roman" w:eastAsia="Times New Roman" w:hAnsi="Times New Roman" w:cs="Times New Roman"/>
          <w:sz w:val="24"/>
          <w:lang w:eastAsia="ru-RU"/>
        </w:rPr>
        <w:t>ехники</w:t>
      </w:r>
      <w:proofErr w:type="spellEnd"/>
      <w:r w:rsidRPr="003D46E1">
        <w:rPr>
          <w:rFonts w:ascii="Times New Roman" w:eastAsia="Times New Roman" w:hAnsi="Times New Roman" w:cs="Times New Roman"/>
          <w:sz w:val="24"/>
          <w:lang w:eastAsia="ru-RU"/>
        </w:rPr>
        <w:t xml:space="preserve"> в рамках ПП РФ № 968;</w:t>
      </w:r>
    </w:p>
    <w:p w:rsidR="007B3391" w:rsidRPr="003D46E1" w:rsidRDefault="007B3391" w:rsidP="008F30A4">
      <w:pPr>
        <w:pStyle w:val="a5"/>
        <w:numPr>
          <w:ilvl w:val="0"/>
          <w:numId w:val="38"/>
        </w:numPr>
        <w:tabs>
          <w:tab w:val="left" w:pos="68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D46E1">
        <w:rPr>
          <w:rFonts w:ascii="Times New Roman" w:eastAsia="Times New Roman" w:hAnsi="Times New Roman" w:cs="Times New Roman"/>
          <w:sz w:val="24"/>
          <w:lang w:eastAsia="ru-RU"/>
        </w:rPr>
        <w:t>проблемы применения ПП  РФ №№ 102, 1289 и иных.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</w:tabs>
        <w:spacing w:after="0" w:line="240" w:lineRule="auto"/>
        <w:ind w:left="26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Техническое задание:</w:t>
      </w:r>
    </w:p>
    <w:p w:rsidR="007B3391" w:rsidRPr="00841002" w:rsidRDefault="007B3391" w:rsidP="008F30A4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41002">
        <w:rPr>
          <w:rFonts w:ascii="Times New Roman" w:eastAsia="Times New Roman" w:hAnsi="Times New Roman" w:cs="Times New Roman"/>
          <w:sz w:val="24"/>
          <w:lang w:eastAsia="ru-RU"/>
        </w:rPr>
        <w:t>изменения ст. 33: применение ГОСТ и Технических регламентов;</w:t>
      </w:r>
    </w:p>
    <w:p w:rsidR="007B3391" w:rsidRPr="00841002" w:rsidRDefault="007B3391" w:rsidP="008F30A4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41002">
        <w:rPr>
          <w:rFonts w:ascii="Times New Roman" w:eastAsia="Times New Roman" w:hAnsi="Times New Roman" w:cs="Times New Roman"/>
          <w:sz w:val="24"/>
          <w:lang w:eastAsia="ru-RU"/>
        </w:rPr>
        <w:t>требования к цвету, вкусу и пр.;</w:t>
      </w:r>
    </w:p>
    <w:p w:rsidR="007B3391" w:rsidRPr="00841002" w:rsidRDefault="007B3391" w:rsidP="008F30A4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41002">
        <w:rPr>
          <w:rFonts w:ascii="Times New Roman" w:eastAsia="Times New Roman" w:hAnsi="Times New Roman" w:cs="Times New Roman"/>
          <w:sz w:val="24"/>
          <w:lang w:eastAsia="ru-RU"/>
        </w:rPr>
        <w:t xml:space="preserve">кампания по борьбе с «избыточно </w:t>
      </w:r>
      <w:proofErr w:type="gramStart"/>
      <w:r w:rsidRPr="00841002">
        <w:rPr>
          <w:rFonts w:ascii="Times New Roman" w:eastAsia="Times New Roman" w:hAnsi="Times New Roman" w:cs="Times New Roman"/>
          <w:sz w:val="24"/>
          <w:lang w:eastAsia="ru-RU"/>
        </w:rPr>
        <w:t>подробными</w:t>
      </w:r>
      <w:proofErr w:type="gramEnd"/>
      <w:r w:rsidRPr="00841002">
        <w:rPr>
          <w:rFonts w:ascii="Times New Roman" w:eastAsia="Times New Roman" w:hAnsi="Times New Roman" w:cs="Times New Roman"/>
          <w:sz w:val="24"/>
          <w:lang w:eastAsia="ru-RU"/>
        </w:rPr>
        <w:t>» ТЗ;</w:t>
      </w:r>
    </w:p>
    <w:p w:rsidR="007B3391" w:rsidRPr="00841002" w:rsidRDefault="007B3391" w:rsidP="008F30A4">
      <w:pPr>
        <w:pStyle w:val="a5"/>
        <w:numPr>
          <w:ilvl w:val="0"/>
          <w:numId w:val="39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41002">
        <w:rPr>
          <w:rFonts w:ascii="Times New Roman" w:eastAsia="Times New Roman" w:hAnsi="Times New Roman" w:cs="Times New Roman"/>
          <w:sz w:val="24"/>
          <w:lang w:eastAsia="ru-RU"/>
        </w:rPr>
        <w:t>написание инструкций по подготовке заявок.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</w:tabs>
        <w:spacing w:after="0" w:line="240" w:lineRule="auto"/>
        <w:ind w:left="26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Заключение, исполнение и расторжение контракта:</w:t>
      </w:r>
    </w:p>
    <w:p w:rsidR="007B3391" w:rsidRPr="00437C96" w:rsidRDefault="007B3391" w:rsidP="008F30A4">
      <w:pPr>
        <w:pStyle w:val="a5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7C96">
        <w:rPr>
          <w:rFonts w:ascii="Times New Roman" w:eastAsia="Times New Roman" w:hAnsi="Times New Roman" w:cs="Times New Roman"/>
          <w:sz w:val="24"/>
          <w:lang w:eastAsia="ru-RU"/>
        </w:rPr>
        <w:t>ответственность сторон, неустойка;</w:t>
      </w:r>
    </w:p>
    <w:p w:rsidR="007B3391" w:rsidRPr="00437C96" w:rsidRDefault="007B3391" w:rsidP="008F30A4">
      <w:pPr>
        <w:pStyle w:val="a5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7C96">
        <w:rPr>
          <w:rFonts w:ascii="Times New Roman" w:eastAsia="Times New Roman" w:hAnsi="Times New Roman" w:cs="Times New Roman"/>
          <w:sz w:val="24"/>
          <w:lang w:eastAsia="ru-RU"/>
        </w:rPr>
        <w:t>поменять условия в ходе исполнения – хочу и могу;</w:t>
      </w:r>
    </w:p>
    <w:p w:rsidR="007B3391" w:rsidRPr="00437C96" w:rsidRDefault="007B3391" w:rsidP="008F30A4">
      <w:pPr>
        <w:pStyle w:val="a5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7C9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дополнительные работы, неосновательное обогащение;</w:t>
      </w:r>
    </w:p>
    <w:p w:rsidR="007B3391" w:rsidRPr="00437C96" w:rsidRDefault="007B3391" w:rsidP="008F30A4">
      <w:pPr>
        <w:pStyle w:val="a5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7C96">
        <w:rPr>
          <w:rFonts w:ascii="Times New Roman" w:eastAsia="Times New Roman" w:hAnsi="Times New Roman" w:cs="Times New Roman"/>
          <w:sz w:val="24"/>
          <w:lang w:eastAsia="ru-RU"/>
        </w:rPr>
        <w:t>расторжение по суду и на основании одностороннего отказа;</w:t>
      </w:r>
    </w:p>
    <w:p w:rsidR="007B3391" w:rsidRPr="00437C96" w:rsidRDefault="007B3391" w:rsidP="008F30A4">
      <w:pPr>
        <w:pStyle w:val="a5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7C96">
        <w:rPr>
          <w:rFonts w:ascii="Times New Roman" w:eastAsia="Times New Roman" w:hAnsi="Times New Roman" w:cs="Times New Roman"/>
          <w:sz w:val="24"/>
          <w:lang w:eastAsia="ru-RU"/>
        </w:rPr>
        <w:t>взыскание убытков.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</w:tabs>
        <w:spacing w:after="0" w:line="240" w:lineRule="auto"/>
        <w:ind w:left="26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Арбитражный процесс – обязательность досудебного урегулирования.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</w:tabs>
        <w:spacing w:after="0" w:line="240" w:lineRule="auto"/>
        <w:ind w:left="263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Специальные инвестиционные контракты:</w:t>
      </w:r>
    </w:p>
    <w:p w:rsidR="007B3391" w:rsidRPr="00437C96" w:rsidRDefault="007B3391" w:rsidP="008F30A4">
      <w:pPr>
        <w:pStyle w:val="a5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7C96">
        <w:rPr>
          <w:rFonts w:ascii="Times New Roman" w:eastAsia="Times New Roman" w:hAnsi="Times New Roman" w:cs="Times New Roman"/>
          <w:sz w:val="24"/>
          <w:lang w:eastAsia="ru-RU"/>
        </w:rPr>
        <w:t>что это такое, когда их заключают?</w:t>
      </w:r>
    </w:p>
    <w:p w:rsidR="007B3391" w:rsidRPr="00437C96" w:rsidRDefault="007B3391" w:rsidP="008F30A4">
      <w:pPr>
        <w:pStyle w:val="a5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7C96">
        <w:rPr>
          <w:rFonts w:ascii="Times New Roman" w:eastAsia="Times New Roman" w:hAnsi="Times New Roman" w:cs="Times New Roman"/>
          <w:sz w:val="24"/>
          <w:lang w:eastAsia="ru-RU"/>
        </w:rPr>
        <w:t>как они влияют на проведение закупок?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  <w:tab w:val="left" w:pos="8199"/>
        </w:tabs>
        <w:spacing w:after="0" w:line="240" w:lineRule="auto"/>
        <w:ind w:left="263" w:right="-2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Применение различных способов определения ППИ:</w:t>
      </w:r>
    </w:p>
    <w:p w:rsidR="007B3391" w:rsidRPr="00437C96" w:rsidRDefault="007B3391" w:rsidP="008F30A4">
      <w:pPr>
        <w:pStyle w:val="a5"/>
        <w:numPr>
          <w:ilvl w:val="0"/>
          <w:numId w:val="42"/>
        </w:numPr>
        <w:tabs>
          <w:tab w:val="left" w:pos="1134"/>
          <w:tab w:val="left" w:pos="8199"/>
        </w:tabs>
        <w:spacing w:after="0" w:line="240" w:lineRule="auto"/>
        <w:ind w:left="993" w:right="-2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7C96">
        <w:rPr>
          <w:rFonts w:ascii="Times New Roman" w:eastAsia="Times New Roman" w:hAnsi="Times New Roman" w:cs="Times New Roman"/>
          <w:sz w:val="24"/>
          <w:lang w:eastAsia="ru-RU"/>
        </w:rPr>
        <w:t>конкретные показатели в составе заявки на участие в электронном аукционе – конкретные примеры;</w:t>
      </w:r>
    </w:p>
    <w:p w:rsidR="007B3391" w:rsidRPr="00437C96" w:rsidRDefault="007B3391" w:rsidP="008F30A4">
      <w:pPr>
        <w:pStyle w:val="a5"/>
        <w:numPr>
          <w:ilvl w:val="0"/>
          <w:numId w:val="42"/>
        </w:numPr>
        <w:tabs>
          <w:tab w:val="left" w:pos="1134"/>
          <w:tab w:val="left" w:pos="8199"/>
        </w:tabs>
        <w:spacing w:after="0" w:line="240" w:lineRule="auto"/>
        <w:ind w:left="993" w:right="-2" w:hanging="284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37C96">
        <w:rPr>
          <w:rFonts w:ascii="Times New Roman" w:eastAsia="Times New Roman" w:hAnsi="Times New Roman" w:cs="Times New Roman"/>
          <w:sz w:val="24"/>
          <w:lang w:eastAsia="ru-RU"/>
        </w:rPr>
        <w:t>выписка из ЕГРЮЛ при проведении запроса котировок.</w:t>
      </w:r>
    </w:p>
    <w:p w:rsidR="007B3391" w:rsidRPr="007B3391" w:rsidRDefault="007B3391" w:rsidP="008F30A4">
      <w:pPr>
        <w:numPr>
          <w:ilvl w:val="0"/>
          <w:numId w:val="32"/>
        </w:numPr>
        <w:tabs>
          <w:tab w:val="left" w:pos="689"/>
          <w:tab w:val="left" w:pos="8199"/>
        </w:tabs>
        <w:spacing w:after="0" w:line="240" w:lineRule="auto"/>
        <w:ind w:left="709" w:right="-2" w:hanging="446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Административная ответственность, новые составы с 15.07.2016г.: за нарушения в ходе планирования, обоснования закупок и пр. –</w:t>
      </w:r>
      <w:r w:rsidR="000B28C1" w:rsidRPr="005879F5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примеры применения.</w:t>
      </w:r>
    </w:p>
    <w:p w:rsidR="007B3391" w:rsidRPr="005879F5" w:rsidRDefault="007B3391" w:rsidP="008F30A4">
      <w:pPr>
        <w:numPr>
          <w:ilvl w:val="0"/>
          <w:numId w:val="32"/>
        </w:numPr>
        <w:tabs>
          <w:tab w:val="left" w:pos="689"/>
          <w:tab w:val="left" w:pos="8199"/>
        </w:tabs>
        <w:spacing w:after="0" w:line="240" w:lineRule="auto"/>
        <w:ind w:left="263" w:right="-2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B3391">
        <w:rPr>
          <w:rFonts w:ascii="Times New Roman" w:eastAsia="Times New Roman" w:hAnsi="Times New Roman" w:cs="Times New Roman"/>
          <w:b/>
          <w:sz w:val="24"/>
          <w:lang w:eastAsia="ru-RU"/>
        </w:rPr>
        <w:t>Обзор писем и разъяснений министерств и ведомств.</w:t>
      </w:r>
    </w:p>
    <w:p w:rsidR="007B3391" w:rsidRPr="005879F5" w:rsidRDefault="007B3391" w:rsidP="008F30A4">
      <w:pPr>
        <w:numPr>
          <w:ilvl w:val="0"/>
          <w:numId w:val="32"/>
        </w:numPr>
        <w:tabs>
          <w:tab w:val="left" w:pos="689"/>
          <w:tab w:val="left" w:pos="8199"/>
        </w:tabs>
        <w:spacing w:after="0" w:line="240" w:lineRule="auto"/>
        <w:ind w:left="284" w:right="-2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879F5">
        <w:rPr>
          <w:rFonts w:ascii="Times New Roman" w:eastAsia="Times New Roman" w:hAnsi="Times New Roman" w:cs="Times New Roman"/>
          <w:b/>
          <w:sz w:val="24"/>
          <w:lang w:eastAsia="ru-RU"/>
        </w:rPr>
        <w:t>Административная и судебная практика – занимательные примеры.</w:t>
      </w:r>
    </w:p>
    <w:p w:rsidR="000B28C1" w:rsidRPr="005879F5" w:rsidRDefault="000B28C1" w:rsidP="008F30A4">
      <w:pPr>
        <w:numPr>
          <w:ilvl w:val="0"/>
          <w:numId w:val="32"/>
        </w:numPr>
        <w:tabs>
          <w:tab w:val="left" w:pos="689"/>
          <w:tab w:val="left" w:pos="8199"/>
        </w:tabs>
        <w:spacing w:after="0" w:line="240" w:lineRule="auto"/>
        <w:ind w:left="284" w:right="-2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5879F5">
        <w:rPr>
          <w:rFonts w:ascii="Times New Roman" w:eastAsia="Times New Roman" w:hAnsi="Times New Roman" w:cs="Times New Roman"/>
          <w:b/>
          <w:sz w:val="24"/>
          <w:lang w:eastAsia="ru-RU"/>
        </w:rPr>
        <w:t>Ответы на вопросы.</w:t>
      </w:r>
    </w:p>
    <w:p w:rsidR="007B3391" w:rsidRPr="008F30A4" w:rsidRDefault="007B3391" w:rsidP="00E77362">
      <w:p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18"/>
          <w:szCs w:val="24"/>
        </w:rPr>
      </w:pPr>
    </w:p>
    <w:p w:rsidR="00E77362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46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2620" w:rsidRPr="002B30FC" w:rsidRDefault="00432081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DA4157" w:rsidRPr="00DA41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A4157" w:rsidRPr="006D0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обед в кафе, 2 кофе-паузы </w:t>
      </w:r>
      <w:r w:rsidR="0069222D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подарок! </w:t>
      </w:r>
    </w:p>
    <w:p w:rsidR="00E93E69" w:rsidRPr="00E93E69" w:rsidRDefault="00E93E69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szCs w:val="24"/>
          <w:lang w:eastAsia="ru-RU"/>
        </w:rPr>
      </w:pPr>
    </w:p>
    <w:p w:rsidR="00E93E69" w:rsidRDefault="00432081" w:rsidP="00E93E69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250EA2">
        <w:rPr>
          <w:rFonts w:ascii="Times New Roman" w:eastAsia="Calibri" w:hAnsi="Times New Roman" w:cs="Times New Roman"/>
          <w:b/>
          <w:sz w:val="24"/>
          <w:szCs w:val="24"/>
        </w:rPr>
        <w:t>01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A4CA7"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A0198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B46B65">
        <w:rPr>
          <w:rFonts w:ascii="Times New Roman" w:eastAsia="Calibri" w:hAnsi="Times New Roman" w:cs="Times New Roman"/>
          <w:b/>
          <w:sz w:val="24"/>
          <w:szCs w:val="24"/>
        </w:rPr>
        <w:t>41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b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B46B65">
        <w:rPr>
          <w:rFonts w:ascii="Times New Roman" w:eastAsia="Calibri" w:hAnsi="Times New Roman" w:cs="Times New Roman"/>
          <w:sz w:val="24"/>
          <w:szCs w:val="24"/>
        </w:rPr>
        <w:t>557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93E6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E6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A7ED1">
        <w:rPr>
          <w:rFonts w:ascii="Times New Roman" w:eastAsia="Calibri" w:hAnsi="Times New Roman" w:cs="Times New Roman"/>
          <w:sz w:val="24"/>
          <w:szCs w:val="24"/>
        </w:rPr>
        <w:t>4</w:t>
      </w:r>
      <w:r w:rsidR="00B46B65">
        <w:rPr>
          <w:rFonts w:ascii="Times New Roman" w:eastAsia="Calibri" w:hAnsi="Times New Roman" w:cs="Times New Roman"/>
          <w:sz w:val="24"/>
          <w:szCs w:val="24"/>
        </w:rPr>
        <w:t>655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DA7ED1">
        <w:rPr>
          <w:rFonts w:ascii="Times New Roman" w:eastAsia="Calibri" w:hAnsi="Times New Roman" w:cs="Times New Roman"/>
          <w:sz w:val="24"/>
          <w:szCs w:val="24"/>
        </w:rPr>
        <w:t>уб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3E69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DF06AC">
        <w:rPr>
          <w:rFonts w:ascii="Times New Roman" w:eastAsia="Calibri" w:hAnsi="Times New Roman" w:cs="Times New Roman"/>
          <w:sz w:val="24"/>
          <w:szCs w:val="24"/>
        </w:rPr>
        <w:t xml:space="preserve"> (4165 руб</w:t>
      </w:r>
      <w:r w:rsidR="00F863B8">
        <w:rPr>
          <w:rFonts w:ascii="Times New Roman" w:eastAsia="Calibri" w:hAnsi="Times New Roman" w:cs="Times New Roman"/>
          <w:sz w:val="24"/>
          <w:szCs w:val="24"/>
        </w:rPr>
        <w:t>.</w:t>
      </w:r>
      <w:r w:rsidR="00DF06AC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32081" w:rsidRDefault="00E93E69" w:rsidP="00E93E69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432081"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="00432081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7362" w:rsidRPr="00E93E69" w:rsidRDefault="00E77362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16"/>
          <w:szCs w:val="24"/>
        </w:rPr>
      </w:pP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2"/>
        <w:gridCol w:w="5333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432081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5B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5D4DCA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4DCA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 w:rsidR="005D4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60-67-27; </w:t>
            </w:r>
          </w:p>
          <w:p w:rsidR="005B0B83" w:rsidRPr="002B30FC" w:rsidRDefault="005B0B83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5B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icvibor.ru/</w:t>
            </w:r>
            <w:proofErr w:type="spellStart"/>
            <w:r w:rsidRPr="005B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rent</w:t>
            </w:r>
            <w:proofErr w:type="spellEnd"/>
            <w:r w:rsidRPr="005B0B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Эл.почта: </w:t>
            </w:r>
            <w:hyperlink r:id="rId7" w:history="1"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umc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icvibor</w:t>
              </w:r>
              <w:r w:rsidRPr="002B30FC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.ru</w:t>
              </w:r>
            </w:hyperlink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6B0F8B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">
    <w:nsid w:val="05DB5327"/>
    <w:multiLevelType w:val="hybridMultilevel"/>
    <w:tmpl w:val="83FE0A2E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23FAE"/>
    <w:multiLevelType w:val="hybridMultilevel"/>
    <w:tmpl w:val="75B2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7224F"/>
    <w:multiLevelType w:val="hybridMultilevel"/>
    <w:tmpl w:val="F252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65C59"/>
    <w:multiLevelType w:val="hybridMultilevel"/>
    <w:tmpl w:val="13F28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C6A93"/>
    <w:multiLevelType w:val="hybridMultilevel"/>
    <w:tmpl w:val="9210F452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3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EF74A84"/>
    <w:multiLevelType w:val="hybridMultilevel"/>
    <w:tmpl w:val="E6BA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9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0">
    <w:nsid w:val="44AA6A4F"/>
    <w:multiLevelType w:val="hybridMultilevel"/>
    <w:tmpl w:val="6BB8080C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1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4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5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775A74"/>
    <w:multiLevelType w:val="hybridMultilevel"/>
    <w:tmpl w:val="954E4684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8">
    <w:nsid w:val="58E91D17"/>
    <w:multiLevelType w:val="hybridMultilevel"/>
    <w:tmpl w:val="7C0C653A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29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3">
    <w:nsid w:val="62093461"/>
    <w:multiLevelType w:val="hybridMultilevel"/>
    <w:tmpl w:val="76A6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FE2432"/>
    <w:multiLevelType w:val="hybridMultilevel"/>
    <w:tmpl w:val="831897EE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5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694BCA"/>
    <w:multiLevelType w:val="hybridMultilevel"/>
    <w:tmpl w:val="AAE0C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4"/>
  </w:num>
  <w:num w:numId="5">
    <w:abstractNumId w:val="31"/>
  </w:num>
  <w:num w:numId="6">
    <w:abstractNumId w:val="13"/>
  </w:num>
  <w:num w:numId="7">
    <w:abstractNumId w:val="0"/>
  </w:num>
  <w:num w:numId="8">
    <w:abstractNumId w:val="6"/>
  </w:num>
  <w:num w:numId="9">
    <w:abstractNumId w:val="26"/>
  </w:num>
  <w:num w:numId="10">
    <w:abstractNumId w:val="37"/>
  </w:num>
  <w:num w:numId="11">
    <w:abstractNumId w:val="35"/>
  </w:num>
  <w:num w:numId="12">
    <w:abstractNumId w:val="8"/>
  </w:num>
  <w:num w:numId="13">
    <w:abstractNumId w:val="25"/>
  </w:num>
  <w:num w:numId="14">
    <w:abstractNumId w:val="3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32"/>
  </w:num>
  <w:num w:numId="20">
    <w:abstractNumId w:val="18"/>
  </w:num>
  <w:num w:numId="21">
    <w:abstractNumId w:val="23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9"/>
  </w:num>
  <w:num w:numId="25">
    <w:abstractNumId w:val="4"/>
  </w:num>
  <w:num w:numId="26">
    <w:abstractNumId w:val="22"/>
  </w:num>
  <w:num w:numId="27">
    <w:abstractNumId w:val="36"/>
  </w:num>
  <w:num w:numId="28">
    <w:abstractNumId w:val="39"/>
  </w:num>
  <w:num w:numId="29">
    <w:abstractNumId w:val="16"/>
  </w:num>
  <w:num w:numId="30">
    <w:abstractNumId w:val="30"/>
  </w:num>
  <w:num w:numId="31">
    <w:abstractNumId w:val="38"/>
  </w:num>
  <w:num w:numId="32">
    <w:abstractNumId w:val="5"/>
  </w:num>
  <w:num w:numId="33">
    <w:abstractNumId w:val="7"/>
  </w:num>
  <w:num w:numId="34">
    <w:abstractNumId w:val="34"/>
  </w:num>
  <w:num w:numId="35">
    <w:abstractNumId w:val="9"/>
  </w:num>
  <w:num w:numId="36">
    <w:abstractNumId w:val="12"/>
  </w:num>
  <w:num w:numId="37">
    <w:abstractNumId w:val="28"/>
  </w:num>
  <w:num w:numId="38">
    <w:abstractNumId w:val="1"/>
  </w:num>
  <w:num w:numId="39">
    <w:abstractNumId w:val="17"/>
  </w:num>
  <w:num w:numId="40">
    <w:abstractNumId w:val="27"/>
  </w:num>
  <w:num w:numId="41">
    <w:abstractNumId w:val="3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8E5"/>
    <w:rsid w:val="0003234C"/>
    <w:rsid w:val="00066E52"/>
    <w:rsid w:val="000B28C1"/>
    <w:rsid w:val="000B296D"/>
    <w:rsid w:val="000B56CA"/>
    <w:rsid w:val="000C535B"/>
    <w:rsid w:val="000D099E"/>
    <w:rsid w:val="000D1863"/>
    <w:rsid w:val="000E35F2"/>
    <w:rsid w:val="000F7284"/>
    <w:rsid w:val="0011224D"/>
    <w:rsid w:val="00122E25"/>
    <w:rsid w:val="001233F9"/>
    <w:rsid w:val="00126941"/>
    <w:rsid w:val="00134F2C"/>
    <w:rsid w:val="00145F79"/>
    <w:rsid w:val="00197F02"/>
    <w:rsid w:val="001B39F3"/>
    <w:rsid w:val="001B749D"/>
    <w:rsid w:val="001F124B"/>
    <w:rsid w:val="0021157B"/>
    <w:rsid w:val="0023546D"/>
    <w:rsid w:val="00250EA2"/>
    <w:rsid w:val="0027630C"/>
    <w:rsid w:val="002A3C2D"/>
    <w:rsid w:val="002B30FC"/>
    <w:rsid w:val="002C6E11"/>
    <w:rsid w:val="00316A30"/>
    <w:rsid w:val="00327994"/>
    <w:rsid w:val="00344BFE"/>
    <w:rsid w:val="00356826"/>
    <w:rsid w:val="003928C9"/>
    <w:rsid w:val="003B65DB"/>
    <w:rsid w:val="003D1F36"/>
    <w:rsid w:val="003D46E1"/>
    <w:rsid w:val="004103D4"/>
    <w:rsid w:val="00414756"/>
    <w:rsid w:val="00432081"/>
    <w:rsid w:val="00437C96"/>
    <w:rsid w:val="004471A3"/>
    <w:rsid w:val="0049413B"/>
    <w:rsid w:val="004A2F72"/>
    <w:rsid w:val="004B5553"/>
    <w:rsid w:val="004C3200"/>
    <w:rsid w:val="004D0133"/>
    <w:rsid w:val="004D2620"/>
    <w:rsid w:val="004D6B6D"/>
    <w:rsid w:val="0052614E"/>
    <w:rsid w:val="0054224B"/>
    <w:rsid w:val="0056114D"/>
    <w:rsid w:val="00564224"/>
    <w:rsid w:val="005879F5"/>
    <w:rsid w:val="005A12DD"/>
    <w:rsid w:val="005A4CA7"/>
    <w:rsid w:val="005B0B83"/>
    <w:rsid w:val="005D4DCA"/>
    <w:rsid w:val="005D5A7C"/>
    <w:rsid w:val="005E24A5"/>
    <w:rsid w:val="005F61D0"/>
    <w:rsid w:val="00662AAB"/>
    <w:rsid w:val="00665BF5"/>
    <w:rsid w:val="006719A2"/>
    <w:rsid w:val="0069222D"/>
    <w:rsid w:val="0069288D"/>
    <w:rsid w:val="006B0F8B"/>
    <w:rsid w:val="006B44DA"/>
    <w:rsid w:val="006B6A40"/>
    <w:rsid w:val="006C32F3"/>
    <w:rsid w:val="006C3FD8"/>
    <w:rsid w:val="006D0EAA"/>
    <w:rsid w:val="006D4A07"/>
    <w:rsid w:val="006F42AE"/>
    <w:rsid w:val="007107F5"/>
    <w:rsid w:val="00711089"/>
    <w:rsid w:val="00723809"/>
    <w:rsid w:val="00723D5C"/>
    <w:rsid w:val="007305C3"/>
    <w:rsid w:val="00731308"/>
    <w:rsid w:val="00737736"/>
    <w:rsid w:val="00742BA9"/>
    <w:rsid w:val="00751EC6"/>
    <w:rsid w:val="007724DD"/>
    <w:rsid w:val="00773016"/>
    <w:rsid w:val="007B3391"/>
    <w:rsid w:val="007E1976"/>
    <w:rsid w:val="007F4C75"/>
    <w:rsid w:val="0081185B"/>
    <w:rsid w:val="008177E3"/>
    <w:rsid w:val="00824AA8"/>
    <w:rsid w:val="00841002"/>
    <w:rsid w:val="00845DF4"/>
    <w:rsid w:val="0085674A"/>
    <w:rsid w:val="008A0CDC"/>
    <w:rsid w:val="008E0A1B"/>
    <w:rsid w:val="008E3F3B"/>
    <w:rsid w:val="008E4E35"/>
    <w:rsid w:val="008F30A4"/>
    <w:rsid w:val="008F5B95"/>
    <w:rsid w:val="00906AD5"/>
    <w:rsid w:val="00914741"/>
    <w:rsid w:val="00917464"/>
    <w:rsid w:val="009242A7"/>
    <w:rsid w:val="00930E81"/>
    <w:rsid w:val="00946B01"/>
    <w:rsid w:val="00983C3C"/>
    <w:rsid w:val="00984E6D"/>
    <w:rsid w:val="00985CA6"/>
    <w:rsid w:val="00994847"/>
    <w:rsid w:val="009A48CB"/>
    <w:rsid w:val="009C6984"/>
    <w:rsid w:val="00A01984"/>
    <w:rsid w:val="00A17999"/>
    <w:rsid w:val="00A24632"/>
    <w:rsid w:val="00A313D8"/>
    <w:rsid w:val="00A317BA"/>
    <w:rsid w:val="00A55438"/>
    <w:rsid w:val="00A634DB"/>
    <w:rsid w:val="00A679A3"/>
    <w:rsid w:val="00A75EA4"/>
    <w:rsid w:val="00A812F2"/>
    <w:rsid w:val="00A81B25"/>
    <w:rsid w:val="00A91C59"/>
    <w:rsid w:val="00A93730"/>
    <w:rsid w:val="00A9504D"/>
    <w:rsid w:val="00AA6CB9"/>
    <w:rsid w:val="00AC7D87"/>
    <w:rsid w:val="00AE010F"/>
    <w:rsid w:val="00AE31C6"/>
    <w:rsid w:val="00AE529E"/>
    <w:rsid w:val="00AF0D1B"/>
    <w:rsid w:val="00AF6A1F"/>
    <w:rsid w:val="00B26996"/>
    <w:rsid w:val="00B46B65"/>
    <w:rsid w:val="00B61653"/>
    <w:rsid w:val="00B951E7"/>
    <w:rsid w:val="00BA4647"/>
    <w:rsid w:val="00BC108A"/>
    <w:rsid w:val="00BD50C3"/>
    <w:rsid w:val="00BE3CF6"/>
    <w:rsid w:val="00BF7FCF"/>
    <w:rsid w:val="00C05E27"/>
    <w:rsid w:val="00C2520E"/>
    <w:rsid w:val="00C26A17"/>
    <w:rsid w:val="00C33B6B"/>
    <w:rsid w:val="00C40372"/>
    <w:rsid w:val="00C518FF"/>
    <w:rsid w:val="00C556BB"/>
    <w:rsid w:val="00C66EE4"/>
    <w:rsid w:val="00C94AE2"/>
    <w:rsid w:val="00CB03F2"/>
    <w:rsid w:val="00CC0537"/>
    <w:rsid w:val="00CC23D8"/>
    <w:rsid w:val="00CE13B7"/>
    <w:rsid w:val="00D125B6"/>
    <w:rsid w:val="00D30FB6"/>
    <w:rsid w:val="00D53DCB"/>
    <w:rsid w:val="00D76308"/>
    <w:rsid w:val="00D87BCF"/>
    <w:rsid w:val="00DA4157"/>
    <w:rsid w:val="00DA7ED1"/>
    <w:rsid w:val="00DB48BF"/>
    <w:rsid w:val="00DB75E2"/>
    <w:rsid w:val="00DE45E6"/>
    <w:rsid w:val="00DE5C7E"/>
    <w:rsid w:val="00DE601C"/>
    <w:rsid w:val="00DF06AC"/>
    <w:rsid w:val="00E33974"/>
    <w:rsid w:val="00E614E9"/>
    <w:rsid w:val="00E77362"/>
    <w:rsid w:val="00E93E69"/>
    <w:rsid w:val="00EC52E2"/>
    <w:rsid w:val="00ED237C"/>
    <w:rsid w:val="00EE6C2A"/>
    <w:rsid w:val="00F02F0E"/>
    <w:rsid w:val="00F03C84"/>
    <w:rsid w:val="00F12522"/>
    <w:rsid w:val="00F22BFC"/>
    <w:rsid w:val="00F5439C"/>
    <w:rsid w:val="00F7401C"/>
    <w:rsid w:val="00F767B7"/>
    <w:rsid w:val="00F863B8"/>
    <w:rsid w:val="00F95385"/>
    <w:rsid w:val="00FD3F2D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mc@icvib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25</cp:revision>
  <cp:lastPrinted>2016-08-03T07:59:00Z</cp:lastPrinted>
  <dcterms:created xsi:type="dcterms:W3CDTF">2017-01-12T13:50:00Z</dcterms:created>
  <dcterms:modified xsi:type="dcterms:W3CDTF">2017-01-13T05:41:00Z</dcterms:modified>
</cp:coreProperties>
</file>